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F315" w14:textId="77777777" w:rsidR="00304898" w:rsidRPr="00D26161" w:rsidRDefault="00304898" w:rsidP="00304898">
      <w:pPr>
        <w:ind w:left="720" w:hanging="360"/>
        <w:jc w:val="center"/>
        <w:rPr>
          <w:rFonts w:cstheme="minorHAnsi"/>
          <w:b/>
          <w:bCs/>
          <w:sz w:val="28"/>
          <w:szCs w:val="28"/>
        </w:rPr>
      </w:pPr>
      <w:r w:rsidRPr="00D26161">
        <w:rPr>
          <w:rFonts w:cstheme="minorHAnsi"/>
          <w:b/>
          <w:bCs/>
          <w:sz w:val="28"/>
          <w:szCs w:val="28"/>
        </w:rPr>
        <w:t>Работни наслови на предлог – докторски проекти за изработка на докторски труд – медицина</w:t>
      </w:r>
    </w:p>
    <w:p w14:paraId="1DF65921" w14:textId="1E8BEE49" w:rsidR="00304898" w:rsidRPr="00D26161" w:rsidRDefault="00304898" w:rsidP="00304898">
      <w:pPr>
        <w:ind w:left="720" w:hanging="360"/>
        <w:jc w:val="center"/>
        <w:rPr>
          <w:rFonts w:cstheme="minorHAnsi"/>
          <w:b/>
          <w:bCs/>
          <w:sz w:val="28"/>
          <w:szCs w:val="28"/>
        </w:rPr>
      </w:pPr>
      <w:r w:rsidRPr="00D26161">
        <w:rPr>
          <w:rFonts w:cstheme="minorHAnsi"/>
          <w:b/>
          <w:bCs/>
          <w:sz w:val="28"/>
          <w:szCs w:val="28"/>
        </w:rPr>
        <w:t>Јануари  - ју</w:t>
      </w:r>
      <w:r w:rsidR="009F1786">
        <w:rPr>
          <w:rFonts w:cstheme="minorHAnsi"/>
          <w:b/>
          <w:bCs/>
          <w:sz w:val="28"/>
          <w:szCs w:val="28"/>
        </w:rPr>
        <w:t>л</w:t>
      </w:r>
      <w:r w:rsidRPr="00D26161">
        <w:rPr>
          <w:rFonts w:cstheme="minorHAnsi"/>
          <w:b/>
          <w:bCs/>
          <w:sz w:val="28"/>
          <w:szCs w:val="28"/>
        </w:rPr>
        <w:t>и 2026 година</w:t>
      </w:r>
    </w:p>
    <w:p w14:paraId="4424FEBD" w14:textId="5A4D7CD7" w:rsidR="009A1260" w:rsidRPr="00D26161" w:rsidRDefault="009A1260" w:rsidP="00304898">
      <w:pPr>
        <w:ind w:left="720" w:hanging="360"/>
        <w:jc w:val="center"/>
        <w:rPr>
          <w:rFonts w:cstheme="minorHAnsi"/>
          <w:b/>
          <w:bCs/>
          <w:sz w:val="28"/>
          <w:szCs w:val="28"/>
        </w:rPr>
      </w:pPr>
    </w:p>
    <w:p w14:paraId="3672506E" w14:textId="634F69CD" w:rsidR="009A1260" w:rsidRPr="00D26161" w:rsidRDefault="009A1260" w:rsidP="009A126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Компарација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стандардни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методи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идентификација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одредување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осетливоста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антимикробни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средства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патогените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микроорганизми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уринокултура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автоматизирани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методи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MALDI-TOF" </w:t>
      </w:r>
    </w:p>
    <w:p w14:paraId="576A03AF" w14:textId="6B615835" w:rsidR="002D2B4B" w:rsidRPr="00D26161" w:rsidRDefault="002D2B4B" w:rsidP="002D2B4B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0B833D6D" w14:textId="00B06B10" w:rsidR="002D2B4B" w:rsidRPr="00D26161" w:rsidRDefault="002D2B4B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Профилактичен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регенеративен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периферен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нервен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интерфејс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ампутации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долен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екстремитет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" </w:t>
      </w:r>
    </w:p>
    <w:p w14:paraId="48E4820D" w14:textId="77777777" w:rsidR="002D2B4B" w:rsidRPr="00D26161" w:rsidRDefault="002D2B4B" w:rsidP="002D2B4B">
      <w:pPr>
        <w:pStyle w:val="ListParagraph"/>
        <w:rPr>
          <w:rFonts w:cstheme="minorHAnsi"/>
          <w:sz w:val="28"/>
          <w:szCs w:val="28"/>
        </w:rPr>
      </w:pPr>
    </w:p>
    <w:p w14:paraId="799C69CC" w14:textId="1DBE4F98" w:rsidR="002D2B4B" w:rsidRPr="00D26161" w:rsidRDefault="002D2B4B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Употреба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пикфлоуметар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акциски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план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менаџмент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неконтролирана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астма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примарна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здравствена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заштита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" </w:t>
      </w:r>
    </w:p>
    <w:p w14:paraId="087B251B" w14:textId="77777777" w:rsidR="002D2B4B" w:rsidRPr="00D26161" w:rsidRDefault="002D2B4B" w:rsidP="002D2B4B">
      <w:pPr>
        <w:pStyle w:val="ListParagraph"/>
        <w:rPr>
          <w:rFonts w:cstheme="minorHAnsi"/>
          <w:sz w:val="28"/>
          <w:szCs w:val="28"/>
        </w:rPr>
      </w:pPr>
    </w:p>
    <w:p w14:paraId="29003843" w14:textId="4B25A4BC" w:rsidR="002D2B4B" w:rsidRPr="00D26161" w:rsidRDefault="002D2B4B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Геномна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дијагностика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епилепсиите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ран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почеток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38117048" w14:textId="77777777" w:rsidR="002D2B4B" w:rsidRPr="00D26161" w:rsidRDefault="002D2B4B" w:rsidP="002D2B4B">
      <w:pPr>
        <w:pStyle w:val="ListParagraph"/>
        <w:rPr>
          <w:rFonts w:cstheme="minorHAnsi"/>
          <w:sz w:val="28"/>
          <w:szCs w:val="28"/>
        </w:rPr>
      </w:pPr>
    </w:p>
    <w:p w14:paraId="7E2DA49F" w14:textId="1FF99A35" w:rsidR="002D2B4B" w:rsidRPr="00D26161" w:rsidRDefault="002D2B4B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“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Сонографско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следење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механизам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породување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предикција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начин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породување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”</w:t>
      </w:r>
    </w:p>
    <w:p w14:paraId="4B7840EA" w14:textId="77777777" w:rsidR="00D34473" w:rsidRPr="00D26161" w:rsidRDefault="00D34473" w:rsidP="00D34473">
      <w:pPr>
        <w:pStyle w:val="ListParagraph"/>
        <w:rPr>
          <w:rFonts w:cstheme="minorHAnsi"/>
          <w:sz w:val="28"/>
          <w:szCs w:val="28"/>
        </w:rPr>
      </w:pPr>
    </w:p>
    <w:p w14:paraId="459DA2B8" w14:textId="2C7C1F77" w:rsidR="00D34473" w:rsidRPr="00D26161" w:rsidRDefault="00D34473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Улогата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мобилниот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тим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ментално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здравје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заедницата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ефикасноста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примената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DIALOG+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страдаат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психотични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афективни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нарушувања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334D1C4F" w14:textId="77777777" w:rsidR="00D34473" w:rsidRPr="00D26161" w:rsidRDefault="00D34473" w:rsidP="00D34473">
      <w:pPr>
        <w:pStyle w:val="ListParagraph"/>
        <w:rPr>
          <w:rFonts w:cstheme="minorHAnsi"/>
          <w:sz w:val="28"/>
          <w:szCs w:val="28"/>
        </w:rPr>
      </w:pPr>
    </w:p>
    <w:p w14:paraId="30CFE9E7" w14:textId="2C8D844B" w:rsidR="00D34473" w:rsidRPr="00D26161" w:rsidRDefault="00D34473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Мекоткивни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саркоми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екстремитетите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трупот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фактори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што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влијаат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појавата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локален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рецидив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метастатска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болест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преживување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754179E4" w14:textId="77777777" w:rsidR="00D34473" w:rsidRPr="00D26161" w:rsidRDefault="00D34473" w:rsidP="00D34473">
      <w:pPr>
        <w:pStyle w:val="ListParagraph"/>
        <w:rPr>
          <w:rFonts w:cstheme="minorHAnsi"/>
          <w:sz w:val="28"/>
          <w:szCs w:val="28"/>
        </w:rPr>
      </w:pPr>
    </w:p>
    <w:p w14:paraId="4C18FA27" w14:textId="5F904149" w:rsidR="00D34473" w:rsidRPr="00D26161" w:rsidRDefault="00D34473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Влијанието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физикалната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терапија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дијабетична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периферна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невропатија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056D7E65" w14:textId="77777777" w:rsidR="00D34473" w:rsidRPr="00D26161" w:rsidRDefault="00D34473" w:rsidP="00D34473">
      <w:pPr>
        <w:pStyle w:val="ListParagraph"/>
        <w:rPr>
          <w:rFonts w:cstheme="minorHAnsi"/>
          <w:sz w:val="28"/>
          <w:szCs w:val="28"/>
        </w:rPr>
      </w:pPr>
    </w:p>
    <w:p w14:paraId="3C257E5D" w14:textId="3837E807" w:rsidR="00D34473" w:rsidRPr="00D26161" w:rsidRDefault="00D34473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Влијанието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цревниот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микробиом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клиничката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слика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респираторниот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морбидитет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децата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бронхиолитис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02A9E992" w14:textId="77777777" w:rsidR="00D34473" w:rsidRPr="00D26161" w:rsidRDefault="00D34473" w:rsidP="00D34473">
      <w:pPr>
        <w:pStyle w:val="ListParagraph"/>
        <w:rPr>
          <w:rFonts w:cstheme="minorHAnsi"/>
          <w:sz w:val="28"/>
          <w:szCs w:val="28"/>
        </w:rPr>
      </w:pPr>
    </w:p>
    <w:p w14:paraId="53CD3653" w14:textId="0213F36F" w:rsidR="00D34473" w:rsidRPr="00D26161" w:rsidRDefault="00D34473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Проценка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кардиоваскуларен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ризик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не-срцева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операција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7A0644AF" w14:textId="77777777" w:rsidR="00D34473" w:rsidRPr="00D26161" w:rsidRDefault="00D34473" w:rsidP="00D34473">
      <w:pPr>
        <w:pStyle w:val="ListParagraph"/>
        <w:rPr>
          <w:rFonts w:cstheme="minorHAnsi"/>
          <w:sz w:val="28"/>
          <w:szCs w:val="28"/>
        </w:rPr>
      </w:pPr>
    </w:p>
    <w:p w14:paraId="526EA6EA" w14:textId="6EDB613C" w:rsidR="00D34473" w:rsidRPr="00D26161" w:rsidRDefault="001D19F7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„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Ран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клинички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исход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оперирани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карцином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дебело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црево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примена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ERAS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протоколот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наспроти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конвенционалниот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1155F1E5" w14:textId="77777777" w:rsidR="001D19F7" w:rsidRPr="00D26161" w:rsidRDefault="001D19F7" w:rsidP="001D19F7">
      <w:pPr>
        <w:pStyle w:val="ListParagraph"/>
        <w:rPr>
          <w:rFonts w:cstheme="minorHAnsi"/>
          <w:sz w:val="28"/>
          <w:szCs w:val="28"/>
        </w:rPr>
      </w:pPr>
    </w:p>
    <w:p w14:paraId="712E1E86" w14:textId="088A19DC" w:rsidR="001D19F7" w:rsidRPr="00BC7211" w:rsidRDefault="001D19F7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BC7211">
        <w:rPr>
          <w:rFonts w:asciiTheme="minorHAnsi" w:hAnsiTheme="minorHAnsi" w:cstheme="minorHAnsi"/>
          <w:sz w:val="28"/>
          <w:szCs w:val="28"/>
        </w:rPr>
        <w:t>„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Кардиореспираторни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интеракции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детектирани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преку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четири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различни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опсервабилни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сигнали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: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електрокардиограм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пулсен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сигнал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срцева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активност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механички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движења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проток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воздух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од </w:t>
      </w:r>
      <w:proofErr w:type="spellStart"/>
      <w:r w:rsidRPr="00BC7211">
        <w:rPr>
          <w:rFonts w:asciiTheme="minorHAnsi" w:hAnsiTheme="minorHAnsi" w:cstheme="minorHAnsi"/>
          <w:sz w:val="28"/>
          <w:szCs w:val="28"/>
        </w:rPr>
        <w:t>бели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proofErr w:type="gramStart"/>
      <w:r w:rsidRPr="00BC7211">
        <w:rPr>
          <w:rFonts w:asciiTheme="minorHAnsi" w:hAnsiTheme="minorHAnsi" w:cstheme="minorHAnsi"/>
          <w:sz w:val="28"/>
          <w:szCs w:val="28"/>
        </w:rPr>
        <w:t>дробови</w:t>
      </w:r>
      <w:proofErr w:type="spellEnd"/>
      <w:r w:rsidRPr="00BC7211">
        <w:rPr>
          <w:rFonts w:asciiTheme="minorHAnsi" w:hAnsiTheme="minorHAnsi" w:cstheme="minorHAnsi"/>
          <w:sz w:val="28"/>
          <w:szCs w:val="28"/>
        </w:rPr>
        <w:t>“</w:t>
      </w:r>
      <w:proofErr w:type="gramEnd"/>
      <w:r w:rsidRPr="00BC7211">
        <w:rPr>
          <w:rFonts w:asciiTheme="minorHAnsi" w:hAnsiTheme="minorHAnsi" w:cstheme="minorHAnsi"/>
          <w:sz w:val="28"/>
          <w:szCs w:val="28"/>
          <w:lang w:val="mk-MK"/>
        </w:rPr>
        <w:t xml:space="preserve">       </w:t>
      </w:r>
    </w:p>
    <w:p w14:paraId="11FABA9A" w14:textId="77777777" w:rsidR="001D19F7" w:rsidRPr="00D26161" w:rsidRDefault="001D19F7" w:rsidP="001D19F7">
      <w:pPr>
        <w:pStyle w:val="ListParagraph"/>
        <w:rPr>
          <w:rFonts w:cstheme="minorHAnsi"/>
          <w:sz w:val="28"/>
          <w:szCs w:val="28"/>
          <w:highlight w:val="yellow"/>
        </w:rPr>
      </w:pPr>
    </w:p>
    <w:p w14:paraId="350EC079" w14:textId="5F778E82" w:rsidR="001D19F7" w:rsidRPr="00D26161" w:rsidRDefault="00A91594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Фекален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калпротектин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доенчиња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возраст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0 – 6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месеци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корелација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различни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начини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исхрана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појава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инфантилна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колика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7245419D" w14:textId="77777777" w:rsidR="00A91594" w:rsidRPr="00D26161" w:rsidRDefault="00A91594" w:rsidP="00A91594">
      <w:pPr>
        <w:pStyle w:val="ListParagraph"/>
        <w:rPr>
          <w:rFonts w:cstheme="minorHAnsi"/>
          <w:sz w:val="28"/>
          <w:szCs w:val="28"/>
        </w:rPr>
      </w:pPr>
    </w:p>
    <w:p w14:paraId="08A30D63" w14:textId="329BC19F" w:rsidR="00A91594" w:rsidRPr="00D26161" w:rsidRDefault="00A91594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Квантификација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круговите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ексцизија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Т –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клетките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круговите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ексцизија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рекомбинацијата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капа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делетирање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како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индикатори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имунолошка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депресија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деца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новодијагностицирана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акутна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лимфобластна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леукемија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Косово"</w:t>
      </w:r>
    </w:p>
    <w:p w14:paraId="2076986F" w14:textId="77777777" w:rsidR="00A91594" w:rsidRPr="00D26161" w:rsidRDefault="00A91594" w:rsidP="00A91594">
      <w:pPr>
        <w:pStyle w:val="ListParagraph"/>
        <w:rPr>
          <w:rFonts w:cstheme="minorHAnsi"/>
          <w:sz w:val="28"/>
          <w:szCs w:val="28"/>
        </w:rPr>
      </w:pPr>
    </w:p>
    <w:p w14:paraId="1C5FC0DD" w14:textId="2BBE1BA1" w:rsidR="00A91594" w:rsidRPr="00D26161" w:rsidRDefault="00A91594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Ехокардиографска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процена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постоење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прогностичко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значење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деснокоморна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дисфункција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прележување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акутна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белодробна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емболија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4BE7AC69" w14:textId="77777777" w:rsidR="00A91594" w:rsidRPr="00D26161" w:rsidRDefault="00A91594" w:rsidP="00A91594">
      <w:pPr>
        <w:pStyle w:val="ListParagraph"/>
        <w:rPr>
          <w:rFonts w:cstheme="minorHAnsi"/>
          <w:sz w:val="28"/>
          <w:szCs w:val="28"/>
        </w:rPr>
      </w:pPr>
    </w:p>
    <w:p w14:paraId="3736C9C7" w14:textId="60D7841B" w:rsidR="00A91594" w:rsidRPr="00D26161" w:rsidRDefault="00A91594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Вредноста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PIVKA – II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дијагнозата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хепатоцелуларниот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карцином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1769BF05" w14:textId="77777777" w:rsidR="00A91594" w:rsidRPr="00D26161" w:rsidRDefault="00A91594" w:rsidP="00A91594">
      <w:pPr>
        <w:pStyle w:val="ListParagraph"/>
        <w:rPr>
          <w:rFonts w:cstheme="minorHAnsi"/>
          <w:sz w:val="28"/>
          <w:szCs w:val="28"/>
        </w:rPr>
      </w:pPr>
    </w:p>
    <w:p w14:paraId="46F3F0CD" w14:textId="23CA90E6" w:rsidR="00A91594" w:rsidRPr="00D26161" w:rsidRDefault="00A91594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Преваленција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тренд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фактори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ризик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астма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школски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деца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Скопје"</w:t>
      </w:r>
    </w:p>
    <w:p w14:paraId="12DF28B8" w14:textId="77777777" w:rsidR="00A91594" w:rsidRPr="00D26161" w:rsidRDefault="00A91594" w:rsidP="00A91594">
      <w:pPr>
        <w:pStyle w:val="ListParagraph"/>
        <w:rPr>
          <w:rFonts w:cstheme="minorHAnsi"/>
          <w:sz w:val="28"/>
          <w:szCs w:val="28"/>
        </w:rPr>
      </w:pPr>
    </w:p>
    <w:p w14:paraId="2D258153" w14:textId="6ED5AB1E" w:rsidR="00A91594" w:rsidRPr="00D26161" w:rsidRDefault="00A91594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Евалуација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напрег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десната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срцева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комора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комплетна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поправка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Тетралогија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фалот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користејќи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Speckle Tracking Imaging "</w:t>
      </w:r>
    </w:p>
    <w:p w14:paraId="611D563A" w14:textId="77777777" w:rsidR="00B34A5F" w:rsidRPr="00D26161" w:rsidRDefault="00B34A5F" w:rsidP="00B34A5F">
      <w:pPr>
        <w:pStyle w:val="ListParagraph"/>
        <w:rPr>
          <w:rFonts w:cstheme="minorHAnsi"/>
          <w:sz w:val="28"/>
          <w:szCs w:val="28"/>
        </w:rPr>
      </w:pPr>
    </w:p>
    <w:p w14:paraId="16128FA4" w14:textId="65043E6B" w:rsidR="00B34A5F" w:rsidRPr="00D26161" w:rsidRDefault="00B34A5F" w:rsidP="002D2B4B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Намалено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ниво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тестостерон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како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ризик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фактор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фрактури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предел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колкот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мажи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65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годишна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возраст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"</w:t>
      </w:r>
    </w:p>
    <w:p w14:paraId="72A31BE8" w14:textId="77777777" w:rsidR="00B34A5F" w:rsidRPr="00D26161" w:rsidRDefault="00B34A5F" w:rsidP="00B34A5F">
      <w:pPr>
        <w:pStyle w:val="ListParagraph"/>
        <w:rPr>
          <w:rFonts w:cstheme="minorHAnsi"/>
          <w:sz w:val="28"/>
          <w:szCs w:val="28"/>
        </w:rPr>
      </w:pPr>
    </w:p>
    <w:p w14:paraId="31937C4A" w14:textId="64DCDDB6" w:rsidR="00D34473" w:rsidRPr="00D26161" w:rsidRDefault="00B34A5F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Значење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биолошките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маркери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евалуација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акутни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егзацербации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опстурктивни</w:t>
      </w:r>
      <w:proofErr w:type="spellEnd"/>
      <w:r w:rsidRPr="00D26161">
        <w:rPr>
          <w:rFonts w:asciiTheme="minorHAnsi" w:hAnsiTheme="minorHAnsi" w:cstheme="minorHAnsi"/>
          <w:sz w:val="28"/>
          <w:szCs w:val="28"/>
          <w:lang w:val="mk-MK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болести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дишните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патишта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16916FE3" w14:textId="77777777" w:rsidR="00B34A5F" w:rsidRPr="00D26161" w:rsidRDefault="00B34A5F" w:rsidP="00B34A5F">
      <w:pPr>
        <w:pStyle w:val="ListParagraph"/>
        <w:rPr>
          <w:rFonts w:cstheme="minorHAnsi"/>
          <w:sz w:val="28"/>
          <w:szCs w:val="28"/>
        </w:rPr>
      </w:pPr>
    </w:p>
    <w:p w14:paraId="08328E80" w14:textId="3EE6167A" w:rsidR="00B34A5F" w:rsidRPr="00D50042" w:rsidRDefault="00B34A5F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Профилактичка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примена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една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наспроти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две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дози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транексемична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киселина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кај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хируршки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третирани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пациенти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пертрохантерни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50042">
        <w:rPr>
          <w:rFonts w:asciiTheme="minorHAnsi" w:hAnsiTheme="minorHAnsi" w:cstheme="minorHAnsi"/>
          <w:sz w:val="28"/>
          <w:szCs w:val="28"/>
        </w:rPr>
        <w:t>субтрохантерни</w:t>
      </w:r>
      <w:proofErr w:type="spellEnd"/>
      <w:r w:rsidRPr="00D5004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50042">
        <w:rPr>
          <w:rFonts w:asciiTheme="minorHAnsi" w:hAnsiTheme="minorHAnsi" w:cstheme="minorHAnsi"/>
          <w:sz w:val="28"/>
          <w:szCs w:val="28"/>
        </w:rPr>
        <w:t>фрактури</w:t>
      </w:r>
      <w:proofErr w:type="spellEnd"/>
      <w:r w:rsidRPr="00D5004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50042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5004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50042">
        <w:rPr>
          <w:rFonts w:asciiTheme="minorHAnsi" w:hAnsiTheme="minorHAnsi" w:cstheme="minorHAnsi"/>
          <w:sz w:val="28"/>
          <w:szCs w:val="28"/>
        </w:rPr>
        <w:t>фемур</w:t>
      </w:r>
      <w:proofErr w:type="spellEnd"/>
      <w:r w:rsidRPr="00D50042">
        <w:rPr>
          <w:rFonts w:asciiTheme="minorHAnsi" w:hAnsiTheme="minorHAnsi" w:cstheme="minorHAnsi"/>
          <w:sz w:val="28"/>
          <w:szCs w:val="28"/>
        </w:rPr>
        <w:t>"</w:t>
      </w:r>
    </w:p>
    <w:p w14:paraId="3F8A341C" w14:textId="77777777" w:rsidR="00B34A5F" w:rsidRPr="00D26161" w:rsidRDefault="00B34A5F" w:rsidP="00B34A5F">
      <w:pPr>
        <w:pStyle w:val="ListParagraph"/>
        <w:rPr>
          <w:rFonts w:cstheme="minorHAnsi"/>
          <w:sz w:val="28"/>
          <w:szCs w:val="28"/>
        </w:rPr>
      </w:pPr>
    </w:p>
    <w:p w14:paraId="1BF92196" w14:textId="1BE0F246" w:rsidR="00B34A5F" w:rsidRDefault="00B34A5F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"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Компаративна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студија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меѓу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пневматски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литотриптор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и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тулиум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ласер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со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оптичко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влакно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третманот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уролитијазата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"</w:t>
      </w:r>
    </w:p>
    <w:p w14:paraId="6A87EAFB" w14:textId="77777777" w:rsidR="000A0A70" w:rsidRDefault="000A0A70" w:rsidP="000A0A70">
      <w:pPr>
        <w:pStyle w:val="ListParagraph"/>
        <w:rPr>
          <w:rFonts w:cstheme="minorHAnsi"/>
          <w:sz w:val="28"/>
          <w:szCs w:val="28"/>
        </w:rPr>
      </w:pPr>
    </w:p>
    <w:p w14:paraId="63161008" w14:textId="7392B287" w:rsidR="00FA45B5" w:rsidRPr="000A0A70" w:rsidRDefault="000A0A70" w:rsidP="000A0A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lang w:val="mk-MK"/>
        </w:rPr>
        <w:t xml:space="preserve"> </w:t>
      </w:r>
      <w:r w:rsidR="00FA45B5" w:rsidRPr="000A0A70">
        <w:rPr>
          <w:rFonts w:asciiTheme="minorHAnsi" w:hAnsiTheme="minorHAnsi" w:cstheme="minorHAnsi"/>
          <w:sz w:val="28"/>
          <w:szCs w:val="28"/>
        </w:rPr>
        <w:t>„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Социоемоционално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функционирање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деца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и адолесценти со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кохлеарен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имплант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во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Република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FA45B5" w:rsidRPr="000A0A70">
        <w:rPr>
          <w:rFonts w:asciiTheme="minorHAnsi" w:hAnsiTheme="minorHAnsi" w:cstheme="minorHAnsi"/>
          <w:sz w:val="28"/>
          <w:szCs w:val="28"/>
        </w:rPr>
        <w:t>Северна</w:t>
      </w:r>
      <w:proofErr w:type="spellEnd"/>
      <w:r w:rsidR="00FA45B5" w:rsidRPr="000A0A70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FA45B5" w:rsidRPr="000A0A70">
        <w:rPr>
          <w:rFonts w:asciiTheme="minorHAnsi" w:hAnsiTheme="minorHAnsi" w:cstheme="minorHAnsi"/>
          <w:sz w:val="28"/>
          <w:szCs w:val="28"/>
        </w:rPr>
        <w:t>Македонија“</w:t>
      </w:r>
      <w:proofErr w:type="gramEnd"/>
    </w:p>
    <w:p w14:paraId="7540EEFF" w14:textId="77777777" w:rsidR="0010055F" w:rsidRPr="00D26161" w:rsidRDefault="0010055F" w:rsidP="0010055F">
      <w:pPr>
        <w:pStyle w:val="ListParagraph"/>
        <w:rPr>
          <w:rFonts w:cstheme="minorHAnsi"/>
          <w:sz w:val="28"/>
          <w:szCs w:val="28"/>
        </w:rPr>
      </w:pPr>
    </w:p>
    <w:p w14:paraId="7479871A" w14:textId="11494F5A" w:rsidR="0010055F" w:rsidRDefault="0010055F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26161">
        <w:rPr>
          <w:rFonts w:asciiTheme="minorHAnsi" w:hAnsiTheme="minorHAnsi" w:cstheme="minorHAnsi"/>
          <w:sz w:val="28"/>
          <w:szCs w:val="28"/>
        </w:rPr>
        <w:t>„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Влијание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пренатално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ментално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здравје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на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бремени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жени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врз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26161">
        <w:rPr>
          <w:rFonts w:asciiTheme="minorHAnsi" w:hAnsiTheme="minorHAnsi" w:cstheme="minorHAnsi"/>
          <w:sz w:val="28"/>
          <w:szCs w:val="28"/>
        </w:rPr>
        <w:t>перинаталниот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proofErr w:type="gramStart"/>
      <w:r w:rsidRPr="00D26161">
        <w:rPr>
          <w:rFonts w:asciiTheme="minorHAnsi" w:hAnsiTheme="minorHAnsi" w:cstheme="minorHAnsi"/>
          <w:sz w:val="28"/>
          <w:szCs w:val="28"/>
        </w:rPr>
        <w:t>исход</w:t>
      </w:r>
      <w:proofErr w:type="spellEnd"/>
      <w:r w:rsidRPr="00D26161">
        <w:rPr>
          <w:rFonts w:asciiTheme="minorHAnsi" w:hAnsiTheme="minorHAnsi" w:cstheme="minorHAnsi"/>
          <w:sz w:val="28"/>
          <w:szCs w:val="28"/>
        </w:rPr>
        <w:t>“</w:t>
      </w:r>
      <w:proofErr w:type="gramEnd"/>
    </w:p>
    <w:p w14:paraId="7C843F07" w14:textId="77777777" w:rsidR="00D41E5E" w:rsidRDefault="00D41E5E" w:rsidP="00D41E5E">
      <w:pPr>
        <w:pStyle w:val="ListParagraph"/>
        <w:rPr>
          <w:rFonts w:cstheme="minorHAnsi"/>
          <w:sz w:val="28"/>
          <w:szCs w:val="28"/>
        </w:rPr>
      </w:pPr>
    </w:p>
    <w:p w14:paraId="4475F6A7" w14:textId="49D71581" w:rsidR="00D41E5E" w:rsidRPr="00D41E5E" w:rsidRDefault="00D41E5E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41E5E">
        <w:rPr>
          <w:rFonts w:asciiTheme="minorHAnsi" w:hAnsiTheme="minorHAnsi" w:cstheme="minorHAnsi"/>
          <w:bCs/>
          <w:sz w:val="28"/>
          <w:szCs w:val="28"/>
          <w:lang w:val="mk-MK"/>
        </w:rPr>
        <w:t>„Ангиогените и антиангиогените маркери како биохемиски индикатори на фетална загуба: нов пристап кон рана дијагностика и превенција на неповолни акушерски исходи“</w:t>
      </w:r>
    </w:p>
    <w:p w14:paraId="2C6EB9AB" w14:textId="77777777" w:rsidR="00D41E5E" w:rsidRPr="00D41E5E" w:rsidRDefault="00D41E5E" w:rsidP="00D41E5E">
      <w:pPr>
        <w:pStyle w:val="ListParagraph"/>
        <w:rPr>
          <w:rFonts w:cstheme="minorHAnsi"/>
          <w:sz w:val="28"/>
          <w:szCs w:val="28"/>
        </w:rPr>
      </w:pPr>
    </w:p>
    <w:p w14:paraId="5B60D240" w14:textId="0C715178" w:rsidR="00D41E5E" w:rsidRPr="00D41E5E" w:rsidRDefault="00D41E5E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41E5E">
        <w:rPr>
          <w:rFonts w:asciiTheme="minorHAnsi" w:hAnsiTheme="minorHAnsi" w:cstheme="minorHAnsi"/>
          <w:bCs/>
          <w:sz w:val="28"/>
          <w:szCs w:val="28"/>
          <w:lang w:val="mk-MK"/>
        </w:rPr>
        <w:t>„Периоперативна аминокиселинска инфузија за превенција на акутна бубрежна повреда кај отворена реконструкција на абдоминална аортна аневризма“</w:t>
      </w:r>
    </w:p>
    <w:p w14:paraId="5F0EBA8E" w14:textId="77777777" w:rsidR="00D41E5E" w:rsidRPr="00D41E5E" w:rsidRDefault="00D41E5E" w:rsidP="00D41E5E">
      <w:pPr>
        <w:pStyle w:val="ListParagraph"/>
        <w:rPr>
          <w:rFonts w:cstheme="minorHAnsi"/>
          <w:sz w:val="28"/>
          <w:szCs w:val="28"/>
        </w:rPr>
      </w:pPr>
    </w:p>
    <w:p w14:paraId="724F1613" w14:textId="5615E18F" w:rsidR="00D41E5E" w:rsidRPr="00D41E5E" w:rsidRDefault="00D41E5E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41E5E">
        <w:rPr>
          <w:rFonts w:asciiTheme="minorHAnsi" w:hAnsiTheme="minorHAnsi" w:cstheme="minorHAnsi"/>
          <w:bCs/>
          <w:sz w:val="28"/>
          <w:szCs w:val="28"/>
          <w:lang w:val="mk-MK"/>
        </w:rPr>
        <w:t>„Сигнификантна коронарна артериска болест и дефинирани професионални штетности“,</w:t>
      </w:r>
    </w:p>
    <w:p w14:paraId="2AFD84D9" w14:textId="77777777" w:rsidR="00D41E5E" w:rsidRPr="00D41E5E" w:rsidRDefault="00D41E5E" w:rsidP="00D41E5E">
      <w:pPr>
        <w:pStyle w:val="ListParagraph"/>
        <w:rPr>
          <w:rFonts w:cstheme="minorHAnsi"/>
          <w:sz w:val="28"/>
          <w:szCs w:val="28"/>
        </w:rPr>
      </w:pPr>
    </w:p>
    <w:p w14:paraId="207B0863" w14:textId="5018DF53" w:rsidR="00D41E5E" w:rsidRPr="00D41E5E" w:rsidRDefault="00D41E5E" w:rsidP="00B34A5F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D41E5E">
        <w:rPr>
          <w:rFonts w:asciiTheme="minorHAnsi" w:hAnsiTheme="minorHAnsi" w:cstheme="minorHAnsi"/>
          <w:bCs/>
          <w:sz w:val="28"/>
          <w:szCs w:val="28"/>
          <w:lang w:val="mk-MK"/>
        </w:rPr>
        <w:lastRenderedPageBreak/>
        <w:t>„Улогата на компјутеризираната томографска ангиографија во евалуација на периваскуларното адипозно ткиво и морфолошките карактеристики на каротидните артеросклеротични плаки“</w:t>
      </w:r>
    </w:p>
    <w:p w14:paraId="5E05CB45" w14:textId="77777777" w:rsidR="001D19F7" w:rsidRPr="00D41E5E" w:rsidRDefault="001D19F7" w:rsidP="00D34473">
      <w:pPr>
        <w:pStyle w:val="ListParagraph"/>
        <w:rPr>
          <w:rFonts w:cstheme="minorHAnsi"/>
          <w:sz w:val="28"/>
          <w:szCs w:val="28"/>
        </w:rPr>
      </w:pPr>
    </w:p>
    <w:p w14:paraId="69BB1853" w14:textId="31450698" w:rsidR="009A1260" w:rsidRPr="009F1786" w:rsidRDefault="009A1260" w:rsidP="009F1786">
      <w:pPr>
        <w:rPr>
          <w:rFonts w:cstheme="minorHAnsi"/>
          <w:sz w:val="28"/>
          <w:szCs w:val="28"/>
        </w:rPr>
      </w:pPr>
    </w:p>
    <w:sectPr w:rsidR="009A1260" w:rsidRPr="009F17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A5F12"/>
    <w:multiLevelType w:val="hybridMultilevel"/>
    <w:tmpl w:val="0B58A90C"/>
    <w:lvl w:ilvl="0" w:tplc="0F8842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46707"/>
    <w:multiLevelType w:val="hybridMultilevel"/>
    <w:tmpl w:val="8AB250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4967">
    <w:abstractNumId w:val="0"/>
  </w:num>
  <w:num w:numId="2" w16cid:durableId="1507747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98"/>
    <w:rsid w:val="000A0A70"/>
    <w:rsid w:val="0010055F"/>
    <w:rsid w:val="001D19F7"/>
    <w:rsid w:val="001E0CF6"/>
    <w:rsid w:val="002D2B4B"/>
    <w:rsid w:val="002E53CF"/>
    <w:rsid w:val="00304898"/>
    <w:rsid w:val="003307BD"/>
    <w:rsid w:val="00384444"/>
    <w:rsid w:val="00406CD5"/>
    <w:rsid w:val="004439FB"/>
    <w:rsid w:val="00596251"/>
    <w:rsid w:val="00821A03"/>
    <w:rsid w:val="009A1260"/>
    <w:rsid w:val="009F1786"/>
    <w:rsid w:val="00A91594"/>
    <w:rsid w:val="00B34A5F"/>
    <w:rsid w:val="00B3578F"/>
    <w:rsid w:val="00BC7211"/>
    <w:rsid w:val="00CE213E"/>
    <w:rsid w:val="00D26161"/>
    <w:rsid w:val="00D34473"/>
    <w:rsid w:val="00D41E5E"/>
    <w:rsid w:val="00D50042"/>
    <w:rsid w:val="00DA74D9"/>
    <w:rsid w:val="00FA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506D"/>
  <w15:chartTrackingRefBased/>
  <w15:docId w15:val="{4A4AE92D-F082-4CF9-A938-E5118EE9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898"/>
    <w:pPr>
      <w:spacing w:line="259" w:lineRule="auto"/>
    </w:pPr>
    <w:rPr>
      <w:sz w:val="22"/>
      <w:szCs w:val="22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260"/>
    <w:pPr>
      <w:ind w:left="720"/>
      <w:contextualSpacing/>
    </w:pPr>
  </w:style>
  <w:style w:type="paragraph" w:customStyle="1" w:styleId="Default">
    <w:name w:val="Default"/>
    <w:rsid w:val="009A126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Ladevska</dc:creator>
  <cp:keywords/>
  <dc:description/>
  <cp:lastModifiedBy>user</cp:lastModifiedBy>
  <cp:revision>6</cp:revision>
  <dcterms:created xsi:type="dcterms:W3CDTF">2026-07-02T06:47:00Z</dcterms:created>
  <dcterms:modified xsi:type="dcterms:W3CDTF">2026-08-17T10:23:00Z</dcterms:modified>
</cp:coreProperties>
</file>